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37" w:rsidRDefault="00CF5672" w:rsidP="00CF5672">
      <w:pPr>
        <w:pStyle w:val="1"/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Политика</w:t>
      </w:r>
      <w:r w:rsidRPr="00CF5672">
        <w:rPr>
          <w:rFonts w:ascii="Arial" w:hAnsi="Arial" w:cs="Arial"/>
          <w:spacing w:val="-8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</w:p>
    <w:p w:rsidR="00CF5672" w:rsidRPr="00CF5672" w:rsidRDefault="00CF5672" w:rsidP="00CF5672">
      <w:pPr>
        <w:pStyle w:val="1"/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</w:p>
    <w:p w:rsidR="00427C37" w:rsidRDefault="00CF5672" w:rsidP="00CF5672">
      <w:pPr>
        <w:pStyle w:val="a3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 Политика конфиденциальности персональных данных (далее –</w:t>
      </w:r>
      <w:r w:rsidRPr="00CF5672">
        <w:rPr>
          <w:rFonts w:ascii="Arial" w:hAnsi="Arial" w:cs="Arial"/>
          <w:spacing w:val="-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«Политика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конфиденциальности»)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действует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отношении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всей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которую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компания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(ИНН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5011031521</w:t>
      </w:r>
      <w:r w:rsidRPr="00CF5672">
        <w:rPr>
          <w:rFonts w:ascii="Arial" w:hAnsi="Arial" w:cs="Arial"/>
          <w:sz w:val="16"/>
          <w:szCs w:val="16"/>
        </w:rPr>
        <w:t>)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может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получить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время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 им сайта, расположенного по адресу (на доменном имени): https://egtk.net, включая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все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уровни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указанного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домена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содержащиеся 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них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страницы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(далее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«Сайт»), а также 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ходе исполнения Администрацией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 любых соглашений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договоров с</w:t>
      </w:r>
      <w:r>
        <w:rPr>
          <w:rFonts w:ascii="Arial" w:hAnsi="Arial" w:cs="Arial"/>
          <w:sz w:val="16"/>
          <w:szCs w:val="16"/>
        </w:rPr>
        <w:t xml:space="preserve">  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>
        <w:rPr>
          <w:rFonts w:ascii="Arial" w:hAnsi="Arial" w:cs="Arial"/>
          <w:spacing w:val="-47"/>
          <w:sz w:val="16"/>
          <w:szCs w:val="16"/>
        </w:rPr>
        <w:t xml:space="preserve">    </w:t>
      </w:r>
      <w:r w:rsidRPr="00CF5672">
        <w:rPr>
          <w:rFonts w:ascii="Arial" w:hAnsi="Arial" w:cs="Arial"/>
          <w:sz w:val="16"/>
          <w:szCs w:val="16"/>
        </w:rPr>
        <w:t>Пользователем.</w:t>
      </w:r>
    </w:p>
    <w:p w:rsidR="00CF5672" w:rsidRPr="00CF5672" w:rsidRDefault="00CF5672" w:rsidP="00CF5672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Термины 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определения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(далее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«Администрация»)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уполномоченные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управления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сайтом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сотрудники, действующие от имени ООО «Егорьевская Телекоммуникационная Компания», которые организуют 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(или)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осуществляет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обработку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также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определяет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цели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обработки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 xml:space="preserve">персональных данных, состав персональных данных, подлежащих обработке, </w:t>
      </w:r>
      <w:proofErr w:type="gramStart"/>
      <w:r w:rsidRPr="00CF5672">
        <w:rPr>
          <w:rFonts w:ascii="Arial" w:hAnsi="Arial" w:cs="Arial"/>
          <w:sz w:val="16"/>
          <w:szCs w:val="16"/>
        </w:rPr>
        <w:t>действия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</w:t>
      </w:r>
      <w:proofErr w:type="gramEnd"/>
      <w:r w:rsidRPr="00CF5672">
        <w:rPr>
          <w:rFonts w:ascii="Arial" w:hAnsi="Arial" w:cs="Arial"/>
          <w:sz w:val="16"/>
          <w:szCs w:val="16"/>
        </w:rPr>
        <w:t>операции), совершаемые с персональными данными.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Персональные данные –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любая информация, относящаяся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 прямо или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косвенно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определенному,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определяемому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физическому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лицу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(субъекту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данных).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Обработка персональных данных – любое действие (операция) или совокупность действий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(операций),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совершаемых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средств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автоматизации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без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таких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средств с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персональными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данными,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включая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сбор,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запись,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систематизацию, накопление,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хранение, уточнение (обновление,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изменение), извлечение, использование, передачу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(распространение,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предоставление, доступ), обезличивание,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блокирование, удаление,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уничтожение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Конфиденциальность персональных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обязательное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соблюдения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 иным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получившим доступ к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персональным данным лицом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требование не допускать их распространения без согласия субъекта персональных данных или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наличия иного законного основания.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 сайта (далее – «Пользователь») – лицо, имеющее доступ к Сайту, посредством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сети Интернет и использующее Сайт.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 xml:space="preserve">Файл </w:t>
      </w:r>
      <w:proofErr w:type="spellStart"/>
      <w:r w:rsidRPr="00CF5672">
        <w:rPr>
          <w:rFonts w:ascii="Arial" w:hAnsi="Arial" w:cs="Arial"/>
          <w:sz w:val="16"/>
          <w:szCs w:val="16"/>
        </w:rPr>
        <w:t>cookie</w:t>
      </w:r>
      <w:proofErr w:type="spellEnd"/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это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небольшой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файл,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который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содержит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строку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символов 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отправляется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ваш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компьютер, когда вы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заходите на определенную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страницу. Веб-сайт с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его помощью идентифицирует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браузер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вашем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повторном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посещении.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Такие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файлы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используются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разных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целях,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например,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позволяют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запоминать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пользовательские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настройки.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могут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запретить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браузеру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сохранять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файлы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CF5672">
        <w:rPr>
          <w:rFonts w:ascii="Arial" w:hAnsi="Arial" w:cs="Arial"/>
          <w:sz w:val="16"/>
          <w:szCs w:val="16"/>
        </w:rPr>
        <w:t>cookie</w:t>
      </w:r>
      <w:proofErr w:type="spellEnd"/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включить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уведомления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них.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Однако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это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иногда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приводит к некорректной работе сайтов и сервисов.</w:t>
      </w:r>
    </w:p>
    <w:p w:rsidR="00427C37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IP-адрес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–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уникальный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сетевой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адрес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узла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компьютерной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сети,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построенной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протоколу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IP.</w:t>
      </w:r>
    </w:p>
    <w:p w:rsidR="00CF5672" w:rsidRPr="00CF5672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Общие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положения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Использование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означает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согласие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Политикой конфиденциальности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условиями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Пользователя.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случае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несогласия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условиями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должен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прекратить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использование Сайта.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 Политика конфиденциальности применяется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только к Сайту. Данный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 не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контролирует и не несет ответственность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 сайты третьих лиц,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 xml:space="preserve">на которые Пользователь </w:t>
      </w:r>
      <w:proofErr w:type="gramStart"/>
      <w:r w:rsidRPr="00CF5672">
        <w:rPr>
          <w:rFonts w:ascii="Arial" w:hAnsi="Arial" w:cs="Arial"/>
          <w:sz w:val="16"/>
          <w:szCs w:val="16"/>
        </w:rPr>
        <w:t>может</w:t>
      </w:r>
      <w:r w:rsidR="009C4570"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перейти</w:t>
      </w:r>
      <w:proofErr w:type="gramEnd"/>
      <w:r w:rsidRPr="00CF5672">
        <w:rPr>
          <w:rFonts w:ascii="Arial" w:hAnsi="Arial" w:cs="Arial"/>
          <w:sz w:val="16"/>
          <w:szCs w:val="16"/>
        </w:rPr>
        <w:t xml:space="preserve"> по ссылкам,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доступным на Сайте.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 сайта не проверяет достоверность персональных данных, предоставляемых</w:t>
      </w:r>
      <w:r w:rsidR="009C4570"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              </w:t>
      </w:r>
      <w:r>
        <w:rPr>
          <w:rFonts w:ascii="Arial" w:hAnsi="Arial" w:cs="Arial"/>
          <w:spacing w:val="-47"/>
          <w:sz w:val="16"/>
          <w:szCs w:val="16"/>
        </w:rPr>
        <w:t xml:space="preserve">         </w:t>
      </w:r>
      <w:r w:rsidR="009C4570">
        <w:rPr>
          <w:rFonts w:ascii="Arial" w:hAnsi="Arial" w:cs="Arial"/>
          <w:spacing w:val="-47"/>
          <w:sz w:val="16"/>
          <w:szCs w:val="16"/>
        </w:rPr>
        <w:t xml:space="preserve">                      </w:t>
      </w:r>
      <w:r w:rsidRPr="00CF5672">
        <w:rPr>
          <w:rFonts w:ascii="Arial" w:hAnsi="Arial" w:cs="Arial"/>
          <w:sz w:val="16"/>
          <w:szCs w:val="16"/>
        </w:rPr>
        <w:t>Пользователем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Текст и условия настоящей Политики конфиденциальности в любое время могут быть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изменены</w:t>
      </w:r>
      <w:r w:rsidRPr="00CF5672">
        <w:rPr>
          <w:rFonts w:ascii="Arial" w:hAnsi="Arial" w:cs="Arial"/>
          <w:spacing w:val="-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Администрацией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без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предварительного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уведомления.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несогласии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 с внесенными изменениями, условиями использования Пользователем материалов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сервисов Сайта он обязан отказаться от доступа к Сайту, прекратить использование материалов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сервисов Сайта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дня вступления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силу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внесенных изменений.</w:t>
      </w:r>
    </w:p>
    <w:p w:rsidR="00427C37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Новая Политика конфиденциальности вступает в силу с момента ее размещения на Сайте,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если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иное не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предусмотрено новой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редакцией Политики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Ссылка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действующую Политику конфиденциальности размещена на всех страницах Сайта (внизу каждой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страницы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Сайта).</w:t>
      </w:r>
    </w:p>
    <w:p w:rsidR="00CF5672" w:rsidRPr="00CF5672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Предмет</w:t>
      </w:r>
      <w:r w:rsidRPr="00CF5672">
        <w:rPr>
          <w:rFonts w:ascii="Arial" w:hAnsi="Arial" w:cs="Arial"/>
          <w:spacing w:val="-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</w:p>
    <w:p w:rsidR="00427C37" w:rsidRPr="00CF5672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 Политика конфиденциальности устанавливает обязательства Администрации сайта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 неразглашению и обеспечению режима защиты конфиденциальности персональных данных,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которые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Пользователь предоставляет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Сайта.</w:t>
      </w:r>
    </w:p>
    <w:p w:rsidR="00CF5672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Персональные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данные,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разрешённые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обработке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рамках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 конфиденциальности, предоставляются Пользователем путём заполнения регистрационных форм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Сайте,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также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могут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собираться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доступа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функционалу Сайта.</w:t>
      </w:r>
    </w:p>
    <w:p w:rsidR="00427C37" w:rsidRPr="00CF5672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дает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согласие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обработку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своих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являющихся специальными или биометрическими, в том числе, но не ограничиваясь, следующими данными: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имя,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фамилия,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номер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контактного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телефона,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адрес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электронной почты,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место работы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его реквизиты, занимаемая должность, пользовательские данные (сведения о местоположении, тип 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версия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операционной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системы,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тип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версия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браузера, тип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устройства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разрешение его экрана, источник перехода на сайт, включая адрес сайта- 2 источника и текст размещенного на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нем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рекламного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объявления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и/или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ссылки,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язык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операционной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системы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браузера,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список посещенных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страниц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выполненных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них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действий,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IP-адрес,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из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файлов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 w:rsidRPr="00CF5672">
        <w:rPr>
          <w:rFonts w:ascii="Arial" w:hAnsi="Arial" w:cs="Arial"/>
          <w:sz w:val="16"/>
          <w:szCs w:val="16"/>
        </w:rPr>
        <w:t>cookies</w:t>
      </w:r>
      <w:proofErr w:type="spellEnd"/>
      <w:r w:rsidRPr="00CF5672">
        <w:rPr>
          <w:rFonts w:ascii="Arial" w:hAnsi="Arial" w:cs="Arial"/>
          <w:sz w:val="16"/>
          <w:szCs w:val="16"/>
        </w:rPr>
        <w:t>).</w:t>
      </w:r>
    </w:p>
    <w:p w:rsidR="00427C37" w:rsidRPr="00CF5672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Политика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применима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только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информации,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обрабатываемой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ходе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 Сайта. Администрация сайта не контролирует и не несет ответственность за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обработку информации сайтами третьих лиц, на которые Пользователь может перейти по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ссылкам,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доступным внутри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Сайта.</w:t>
      </w:r>
    </w:p>
    <w:p w:rsidR="00427C37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 сайта не проверяет достоверность персональных данных, предоставляемых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Пользователем,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имеет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возможности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оценивать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его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дееспособность.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Однако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Администрация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 исходит из того, что пользователь предоставляет достоверные и достаточные персональные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данные 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поддерживает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их в актуальном состоянии.</w:t>
      </w:r>
    </w:p>
    <w:p w:rsidR="00CF5672" w:rsidRPr="00CF5672" w:rsidRDefault="00CF5672" w:rsidP="00CF5672">
      <w:pPr>
        <w:pStyle w:val="a4"/>
        <w:tabs>
          <w:tab w:val="left" w:pos="433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Цели</w:t>
      </w:r>
      <w:r w:rsidRPr="00CF5672">
        <w:rPr>
          <w:rFonts w:ascii="Arial" w:hAnsi="Arial" w:cs="Arial"/>
          <w:spacing w:val="-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сбора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персональной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</w:p>
    <w:p w:rsidR="00427C37" w:rsidRPr="00CF5672" w:rsidRDefault="00CF5672" w:rsidP="00CF5672">
      <w:pPr>
        <w:pStyle w:val="a4"/>
        <w:numPr>
          <w:ilvl w:val="1"/>
          <w:numId w:val="1"/>
        </w:numPr>
        <w:tabs>
          <w:tab w:val="left" w:pos="43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обрабатывает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персональные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данные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исключительно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 полного или частичного функционала Сайта в соответствии с Пользовательским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соглашением, для предоставления Пользователю информационных услуг и/или для исполнения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соглашений и договоров с Пользователем. Администрация сайта обрабатывает персональные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данные Пользователя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следующих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целях: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полного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частичного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доступа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материалам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функционалу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идентификации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ходе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заявок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участие,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оформления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организации участия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и/или компании,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представителем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которой является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Пользователь,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 мероприятиях 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 исполнения иных соглашений и договоров с Пользователем и/или компании,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представителем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которой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является Пользователь;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Пользователю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уведомлений,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новостей,</w:t>
      </w:r>
      <w:r w:rsidRPr="00CF5672">
        <w:rPr>
          <w:rFonts w:ascii="Arial" w:hAnsi="Arial" w:cs="Arial"/>
          <w:spacing w:val="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приглашений,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специальных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предложений, информации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 мероприятиях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иных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сведений от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имени компании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4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Пользователю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подробной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предлагаемых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услугах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решениях участниками мероприятий, проводимых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компанией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установления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обратной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связи,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включая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направление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уведомлений,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запросов, касающихся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запросов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заявок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Пользователя;</w:t>
      </w:r>
    </w:p>
    <w:p w:rsidR="00427C37" w:rsidRPr="00CF5672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lastRenderedPageBreak/>
        <w:t>для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определения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местонахождения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обеспечения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безопасности,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предотвращения мошенничества;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подтверждения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достоверности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полноты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данных, предоставленных Пользователем;</w:t>
      </w:r>
    </w:p>
    <w:p w:rsidR="00427C37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Пользователю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эффективной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клиентской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технической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поддержки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возникновении проблем, связанных с использованием Сайта.</w:t>
      </w:r>
    </w:p>
    <w:p w:rsidR="00CF5672" w:rsidRPr="00CF5672" w:rsidRDefault="00CF5672" w:rsidP="00CF5672">
      <w:pPr>
        <w:pStyle w:val="a4"/>
        <w:tabs>
          <w:tab w:val="left" w:pos="656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Способы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сроки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При обработке персональных данных Пользователей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Администрация сайта руководствуется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 xml:space="preserve">Федеральным законом от 27.07.2006 г. № 152-ФЗ «О персональных данных» и </w:t>
      </w:r>
      <w:proofErr w:type="gramStart"/>
      <w:r w:rsidRPr="00CF5672">
        <w:rPr>
          <w:rFonts w:ascii="Arial" w:hAnsi="Arial" w:cs="Arial"/>
          <w:sz w:val="16"/>
          <w:szCs w:val="16"/>
        </w:rPr>
        <w:t>другими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нормативными</w:t>
      </w:r>
      <w:proofErr w:type="gramEnd"/>
      <w:r w:rsidRPr="00CF5672">
        <w:rPr>
          <w:rFonts w:ascii="Arial" w:hAnsi="Arial" w:cs="Arial"/>
          <w:sz w:val="16"/>
          <w:szCs w:val="16"/>
        </w:rPr>
        <w:t xml:space="preserve"> актами Российской Федерации.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Обработка персональных данных Пользователя осуществляется без ограничения срока,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любым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законным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способом,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том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числе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информационных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системах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использованием средств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автоматизации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без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таких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средств.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Обработка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 данных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может осуществляться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путем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сбора, систематизации,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накопления,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хранения, уточнения (обновление, изменение), использования, передачи, обезличивания,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блокирования, уничтожения.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Согласие на обработку персональных данных может быть отозвано Пользователем путем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подачи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заявления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Администрации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указанием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сведений,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определенных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14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«О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 данных». Отзыв согласия на обработку персональных данных может быть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осуществлен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путем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направления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Пользователем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соответствующего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заявления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свободной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письменной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форме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адрес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электронной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почты,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разделе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8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отношении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сохраняется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конфиденциальность,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кроме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случаев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добровольного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себе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общего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доступа неограниченному кругу лиц.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соглашается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тем,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что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Администрация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вправе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передавать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персональные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данные третьим лицам, в частности, курьерским службам, организациями почтовой связи,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операторам электросвязи, исключительно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 целях сбора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обработки статистической информации,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выполнения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заказов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и/или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соглашений,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организации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участия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мероприятиях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получения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предлагаемых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услугах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решениях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участников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мероприятий, проводимых компанией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 «Егорьевская Телекоммуникационная Компания».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Персональные данные Пользователя могут быть переданы уполномоченным органам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государственной власти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Российской Федерации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только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основаниям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в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порядке,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установленным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законодательством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Российской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Федерации.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 или его законный представитель может в любой момент изменить (обновить,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дополнить) предоставленные им персональные данные или их часть, воспользовавшись функцией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редактирования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 данных в персональном разделе Сайта, либо направив соответствующий запрос по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электронной почте,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указанной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разделе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8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 Политики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его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законный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представитель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вправе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требовать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блокировки или уничтожения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случае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отказа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и/или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 xml:space="preserve">отказа от участия в мероприятиях </w:t>
      </w:r>
      <w:r w:rsidR="00C16067" w:rsidRPr="00CF5672">
        <w:rPr>
          <w:rFonts w:ascii="Arial" w:hAnsi="Arial" w:cs="Arial"/>
          <w:sz w:val="16"/>
          <w:szCs w:val="16"/>
        </w:rPr>
        <w:t>ООО «Егорьевская Телекоммуникационная Компания»</w:t>
      </w:r>
      <w:r w:rsidRPr="00CF5672">
        <w:rPr>
          <w:rFonts w:ascii="Arial" w:hAnsi="Arial" w:cs="Arial"/>
          <w:sz w:val="16"/>
          <w:szCs w:val="16"/>
        </w:rPr>
        <w:t>, направив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соответствующий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запрос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электронной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почте,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указанной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разделе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8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</w:p>
    <w:p w:rsidR="00427C37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 сайта принимает необходимые организационные и технические меры для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защиты персональной информации Пользователя от неправомерного или случайного доступа,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уничтожения, изменения,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блокирования, копирования,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распространения, 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также от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иных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неправомерных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действий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третьих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лиц.</w:t>
      </w:r>
    </w:p>
    <w:p w:rsidR="00CF5672" w:rsidRPr="00CF5672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Обязательства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сторон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 обязан:</w:t>
      </w:r>
    </w:p>
    <w:p w:rsidR="00427C37" w:rsidRPr="00CF5672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Предоставить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информацию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необходимую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пользования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Сайтом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 организации участия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 и/или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компании, представителем которой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является</w:t>
      </w:r>
    </w:p>
    <w:p w:rsidR="00427C37" w:rsidRPr="00CF5672" w:rsidRDefault="00CF5672" w:rsidP="00CF5672">
      <w:pPr>
        <w:pStyle w:val="a3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Пользователь, 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мероприятиях,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проводимых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компанией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ООО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Pr="00CF5672">
        <w:rPr>
          <w:rFonts w:ascii="Arial" w:hAnsi="Arial" w:cs="Arial"/>
          <w:sz w:val="16"/>
          <w:szCs w:val="16"/>
        </w:rPr>
        <w:t>»;</w:t>
      </w:r>
    </w:p>
    <w:p w:rsidR="00427C37" w:rsidRPr="00CF5672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Обновить, дополнить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предоставленную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информацию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 в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случае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изменения данной информации.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Администрация сайта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обязана:</w:t>
      </w:r>
    </w:p>
    <w:p w:rsidR="00427C37" w:rsidRPr="00CF5672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Использовать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полученную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информацию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исключительно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целей,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указанных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Разделе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4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 Политики конфиденциальности.</w:t>
      </w:r>
    </w:p>
    <w:p w:rsidR="00427C37" w:rsidRPr="00CF5672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Обеспечить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хранение конфиденциальной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 в тайне,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разглашать без предварительного письменного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разрешения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также не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осуществлять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продажу,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обмен,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опубликование, либо разглашение иными возможными способами переданных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исключением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proofErr w:type="spellStart"/>
      <w:r w:rsidRPr="00CF5672">
        <w:rPr>
          <w:rFonts w:ascii="Arial" w:hAnsi="Arial" w:cs="Arial"/>
          <w:sz w:val="16"/>
          <w:szCs w:val="16"/>
        </w:rPr>
        <w:t>п.п</w:t>
      </w:r>
      <w:proofErr w:type="spellEnd"/>
      <w:r w:rsidRPr="00CF5672">
        <w:rPr>
          <w:rFonts w:ascii="Arial" w:hAnsi="Arial" w:cs="Arial"/>
          <w:sz w:val="16"/>
          <w:szCs w:val="16"/>
        </w:rPr>
        <w:t>.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5.4.,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5.5.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5.6.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</w:p>
    <w:p w:rsidR="00427C37" w:rsidRPr="00CF5672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Принимать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меры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предосторожности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защиты</w:t>
      </w:r>
      <w:r w:rsidRPr="00CF5672">
        <w:rPr>
          <w:rFonts w:ascii="Arial" w:hAnsi="Arial" w:cs="Arial"/>
          <w:spacing w:val="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  <w:r w:rsidRPr="00CF5672">
        <w:rPr>
          <w:rFonts w:ascii="Arial" w:hAnsi="Arial" w:cs="Arial"/>
          <w:spacing w:val="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персональных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данных Пользователя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согласно порядку,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обычно используемого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 защиты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такого рода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информации в существующем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деловом обороте.</w:t>
      </w:r>
    </w:p>
    <w:p w:rsidR="00427C37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Осуществить блокирование персональных данных, относящихся к соответствующему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Пользователю, с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момента обращения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 запроса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Пользователя, или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его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законного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представителя либо уполномоченного органа по защите прав субъектов персональных данных на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период проверки, в случае выявления недостоверных персональных данных или неправомерных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действий.</w:t>
      </w:r>
    </w:p>
    <w:p w:rsidR="00CF5672" w:rsidRPr="00CF5672" w:rsidRDefault="00CF5672" w:rsidP="00CF5672">
      <w:pPr>
        <w:pStyle w:val="a4"/>
        <w:tabs>
          <w:tab w:val="left" w:pos="656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CF5672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Заключительные положения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 Политика конфиденциальности регулируется и толкуется в соответствии с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законодательством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Российской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Федерации.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Вопросы,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урегулированные</w:t>
      </w:r>
      <w:r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Политикой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конфиденциальности,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подлежат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разрешению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соответствии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-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законодательством</w:t>
      </w:r>
      <w:r w:rsidRPr="00CF5672">
        <w:rPr>
          <w:rFonts w:ascii="Arial" w:hAnsi="Arial" w:cs="Arial"/>
          <w:spacing w:val="-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Российской</w:t>
      </w:r>
      <w:r w:rsidRPr="00CF5672">
        <w:rPr>
          <w:rFonts w:ascii="Arial" w:hAnsi="Arial" w:cs="Arial"/>
          <w:spacing w:val="-46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Федерации.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Все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споры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разногласия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отношении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настоящей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разрешаются путём переговоров, а при не достижении согласия передаются на рассмотрение в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соответствующий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суд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(по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подведомственности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спора).</w:t>
      </w:r>
    </w:p>
    <w:p w:rsidR="00427C37" w:rsidRPr="00CF5672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Признание судом какого-либо положения Политики конфиденциальности недействительным</w:t>
      </w:r>
      <w:r w:rsidRPr="00CF5672">
        <w:rPr>
          <w:rFonts w:ascii="Arial" w:hAnsi="Arial" w:cs="Arial"/>
          <w:spacing w:val="-48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или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подлежащим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принудительному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исполнению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влечет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недействительности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иных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положений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Политики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конфиденциальности.</w:t>
      </w:r>
    </w:p>
    <w:p w:rsidR="00427C37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Настоящая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Политика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конфиденциальности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вступает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силу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для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момента начала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использования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им</w:t>
      </w:r>
      <w:r w:rsidRPr="00CF5672">
        <w:rPr>
          <w:rFonts w:ascii="Arial" w:hAnsi="Arial" w:cs="Arial"/>
          <w:spacing w:val="-5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Сайта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действует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в</w:t>
      </w:r>
      <w:r w:rsidRPr="00CF5672">
        <w:rPr>
          <w:rFonts w:ascii="Arial" w:hAnsi="Arial" w:cs="Arial"/>
          <w:spacing w:val="-4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течение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неопределенного</w:t>
      </w:r>
      <w:r w:rsidRPr="00CF5672">
        <w:rPr>
          <w:rFonts w:ascii="Arial" w:hAnsi="Arial" w:cs="Arial"/>
          <w:spacing w:val="-3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срока.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Пользователь</w:t>
      </w:r>
      <w:r>
        <w:rPr>
          <w:rFonts w:ascii="Arial" w:hAnsi="Arial" w:cs="Arial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подтверждает, что ознакомлен со всеми пунктами настоящей Политики конфиденциальности и</w:t>
      </w:r>
      <w:r w:rsidRPr="00CF5672">
        <w:rPr>
          <w:rFonts w:ascii="Arial" w:hAnsi="Arial" w:cs="Arial"/>
          <w:spacing w:val="-47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безусловно</w:t>
      </w:r>
      <w:r w:rsidRPr="00CF5672">
        <w:rPr>
          <w:rFonts w:ascii="Arial" w:hAnsi="Arial" w:cs="Arial"/>
          <w:spacing w:val="-2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принимает</w:t>
      </w:r>
      <w:r w:rsidRPr="00CF5672">
        <w:rPr>
          <w:rFonts w:ascii="Arial" w:hAnsi="Arial" w:cs="Arial"/>
          <w:spacing w:val="-1"/>
          <w:sz w:val="16"/>
          <w:szCs w:val="16"/>
        </w:rPr>
        <w:t xml:space="preserve"> </w:t>
      </w:r>
      <w:r w:rsidRPr="00CF5672">
        <w:rPr>
          <w:rFonts w:ascii="Arial" w:hAnsi="Arial" w:cs="Arial"/>
          <w:sz w:val="16"/>
          <w:szCs w:val="16"/>
        </w:rPr>
        <w:t>их.</w:t>
      </w:r>
    </w:p>
    <w:p w:rsidR="009C4570" w:rsidRPr="00CF5672" w:rsidRDefault="009C4570" w:rsidP="009C4570">
      <w:pPr>
        <w:pStyle w:val="a4"/>
        <w:tabs>
          <w:tab w:val="left" w:pos="488"/>
        </w:tabs>
        <w:spacing w:before="0"/>
        <w:jc w:val="both"/>
        <w:rPr>
          <w:rFonts w:ascii="Arial" w:hAnsi="Arial" w:cs="Arial"/>
          <w:sz w:val="16"/>
          <w:szCs w:val="16"/>
        </w:rPr>
      </w:pPr>
    </w:p>
    <w:p w:rsidR="00427C37" w:rsidRPr="009C4570" w:rsidRDefault="00CF5672" w:rsidP="00CF5672">
      <w:pPr>
        <w:pStyle w:val="a4"/>
        <w:numPr>
          <w:ilvl w:val="0"/>
          <w:numId w:val="3"/>
        </w:numPr>
        <w:tabs>
          <w:tab w:val="left" w:pos="321"/>
        </w:tabs>
        <w:spacing w:before="0"/>
        <w:ind w:left="102" w:firstLine="0"/>
        <w:jc w:val="both"/>
        <w:rPr>
          <w:rFonts w:ascii="Arial" w:hAnsi="Arial" w:cs="Arial"/>
          <w:b/>
          <w:sz w:val="16"/>
          <w:szCs w:val="16"/>
        </w:rPr>
      </w:pPr>
      <w:r w:rsidRPr="009C4570">
        <w:rPr>
          <w:rFonts w:ascii="Arial" w:hAnsi="Arial" w:cs="Arial"/>
          <w:b/>
          <w:sz w:val="16"/>
          <w:szCs w:val="16"/>
        </w:rPr>
        <w:t>Обратная</w:t>
      </w:r>
      <w:r w:rsidRPr="009C4570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9C4570">
        <w:rPr>
          <w:rFonts w:ascii="Arial" w:hAnsi="Arial" w:cs="Arial"/>
          <w:b/>
          <w:sz w:val="16"/>
          <w:szCs w:val="16"/>
        </w:rPr>
        <w:t>связь,</w:t>
      </w:r>
      <w:r w:rsidRPr="009C457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9C4570">
        <w:rPr>
          <w:rFonts w:ascii="Arial" w:hAnsi="Arial" w:cs="Arial"/>
          <w:b/>
          <w:sz w:val="16"/>
          <w:szCs w:val="16"/>
        </w:rPr>
        <w:t>запросы,</w:t>
      </w:r>
      <w:r w:rsidRPr="009C457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9C4570">
        <w:rPr>
          <w:rFonts w:ascii="Arial" w:hAnsi="Arial" w:cs="Arial"/>
          <w:b/>
          <w:sz w:val="16"/>
          <w:szCs w:val="16"/>
        </w:rPr>
        <w:t>предложения</w:t>
      </w:r>
    </w:p>
    <w:p w:rsidR="00427C37" w:rsidRPr="009C4570" w:rsidRDefault="00CF5672" w:rsidP="00C16067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40"/>
        <w:jc w:val="both"/>
        <w:rPr>
          <w:rFonts w:ascii="Arial" w:hAnsi="Arial" w:cs="Arial"/>
          <w:sz w:val="16"/>
          <w:szCs w:val="16"/>
        </w:rPr>
      </w:pPr>
      <w:r w:rsidRPr="009C4570">
        <w:rPr>
          <w:rFonts w:ascii="Arial" w:hAnsi="Arial" w:cs="Arial"/>
          <w:sz w:val="16"/>
          <w:szCs w:val="16"/>
        </w:rPr>
        <w:t>Все</w:t>
      </w:r>
      <w:r w:rsidRPr="009C4570">
        <w:rPr>
          <w:rFonts w:ascii="Arial" w:hAnsi="Arial" w:cs="Arial"/>
          <w:spacing w:val="-3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предложения,</w:t>
      </w:r>
      <w:r w:rsidRPr="009C4570">
        <w:rPr>
          <w:rFonts w:ascii="Arial" w:hAnsi="Arial" w:cs="Arial"/>
          <w:spacing w:val="-2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з</w:t>
      </w:r>
      <w:bookmarkStart w:id="0" w:name="_GoBack"/>
      <w:bookmarkEnd w:id="0"/>
      <w:r w:rsidRPr="009C4570">
        <w:rPr>
          <w:rFonts w:ascii="Arial" w:hAnsi="Arial" w:cs="Arial"/>
          <w:sz w:val="16"/>
          <w:szCs w:val="16"/>
        </w:rPr>
        <w:t>апросы</w:t>
      </w:r>
      <w:r w:rsidRPr="009C4570">
        <w:rPr>
          <w:rFonts w:ascii="Arial" w:hAnsi="Arial" w:cs="Arial"/>
          <w:spacing w:val="-5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или</w:t>
      </w:r>
      <w:r w:rsidRPr="009C4570">
        <w:rPr>
          <w:rFonts w:ascii="Arial" w:hAnsi="Arial" w:cs="Arial"/>
          <w:spacing w:val="-5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вопросы</w:t>
      </w:r>
      <w:r w:rsidRPr="009C4570">
        <w:rPr>
          <w:rFonts w:ascii="Arial" w:hAnsi="Arial" w:cs="Arial"/>
          <w:spacing w:val="-5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по</w:t>
      </w:r>
      <w:r w:rsidRPr="009C4570">
        <w:rPr>
          <w:rFonts w:ascii="Arial" w:hAnsi="Arial" w:cs="Arial"/>
          <w:spacing w:val="-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поводу</w:t>
      </w:r>
      <w:r w:rsidRPr="009C4570">
        <w:rPr>
          <w:rFonts w:ascii="Arial" w:hAnsi="Arial" w:cs="Arial"/>
          <w:spacing w:val="-3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настоящей</w:t>
      </w:r>
      <w:r w:rsidRPr="009C4570">
        <w:rPr>
          <w:rFonts w:ascii="Arial" w:hAnsi="Arial" w:cs="Arial"/>
          <w:spacing w:val="-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Политики</w:t>
      </w:r>
      <w:r w:rsidRPr="009C4570">
        <w:rPr>
          <w:rFonts w:ascii="Arial" w:hAnsi="Arial" w:cs="Arial"/>
          <w:spacing w:val="-2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конфиденциальности</w:t>
      </w:r>
      <w:r w:rsidRPr="009C4570">
        <w:rPr>
          <w:rFonts w:ascii="Arial" w:hAnsi="Arial" w:cs="Arial"/>
          <w:spacing w:val="-47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Пользователь вправе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направлять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на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адрес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электронной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почты Администрации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сайта: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hyperlink r:id="rId5">
        <w:r w:rsidRPr="009C4570">
          <w:rPr>
            <w:rFonts w:ascii="Arial" w:hAnsi="Arial" w:cs="Arial"/>
            <w:sz w:val="16"/>
            <w:szCs w:val="16"/>
          </w:rPr>
          <w:t>,</w:t>
        </w:r>
        <w:r w:rsidRPr="009C4570">
          <w:rPr>
            <w:rFonts w:ascii="Arial" w:hAnsi="Arial" w:cs="Arial"/>
            <w:spacing w:val="-1"/>
            <w:sz w:val="16"/>
            <w:szCs w:val="16"/>
          </w:rPr>
          <w:t xml:space="preserve"> </w:t>
        </w:r>
      </w:hyperlink>
      <w:r w:rsidRPr="009C4570">
        <w:rPr>
          <w:rFonts w:ascii="Arial" w:hAnsi="Arial" w:cs="Arial"/>
          <w:sz w:val="16"/>
          <w:szCs w:val="16"/>
        </w:rPr>
        <w:t xml:space="preserve">либо по адресу: ООО «Егорьевская Телекоммуникационная Компания», </w:t>
      </w:r>
      <w:r w:rsidR="009C4570" w:rsidRPr="009C4570">
        <w:rPr>
          <w:rFonts w:ascii="Arial" w:eastAsia="Arial" w:hAnsi="Arial" w:cs="Arial"/>
          <w:sz w:val="15"/>
          <w:szCs w:val="15"/>
        </w:rPr>
        <w:t>140301, Московская область, г. Егорьевск, ул. Парижской Коммуны д.1Б, офис №206</w:t>
      </w:r>
      <w:r w:rsidR="009C4570">
        <w:rPr>
          <w:rFonts w:ascii="Arial" w:eastAsia="Arial" w:hAnsi="Arial" w:cs="Arial"/>
          <w:sz w:val="15"/>
          <w:szCs w:val="15"/>
        </w:rPr>
        <w:t xml:space="preserve">, </w:t>
      </w:r>
      <w:r w:rsidRPr="009C4570">
        <w:rPr>
          <w:rFonts w:ascii="Arial" w:hAnsi="Arial" w:cs="Arial"/>
          <w:sz w:val="16"/>
          <w:szCs w:val="16"/>
        </w:rPr>
        <w:t>тел. +7</w:t>
      </w:r>
      <w:r w:rsidRPr="009C4570">
        <w:rPr>
          <w:rFonts w:ascii="Arial" w:hAnsi="Arial" w:cs="Arial"/>
          <w:spacing w:val="1"/>
          <w:sz w:val="16"/>
          <w:szCs w:val="16"/>
        </w:rPr>
        <w:t xml:space="preserve"> </w:t>
      </w:r>
      <w:r w:rsidRPr="009C4570">
        <w:rPr>
          <w:rFonts w:ascii="Arial" w:hAnsi="Arial" w:cs="Arial"/>
          <w:sz w:val="16"/>
          <w:szCs w:val="16"/>
        </w:rPr>
        <w:t>(</w:t>
      </w:r>
      <w:r w:rsidR="005E07B5">
        <w:rPr>
          <w:rFonts w:ascii="Arial" w:hAnsi="Arial" w:cs="Arial"/>
          <w:sz w:val="16"/>
          <w:szCs w:val="16"/>
        </w:rPr>
        <w:t>926</w:t>
      </w:r>
      <w:r w:rsidRPr="009C4570">
        <w:rPr>
          <w:rFonts w:ascii="Arial" w:hAnsi="Arial" w:cs="Arial"/>
          <w:sz w:val="16"/>
          <w:szCs w:val="16"/>
        </w:rPr>
        <w:t xml:space="preserve">) </w:t>
      </w:r>
      <w:r w:rsidR="005E07B5">
        <w:rPr>
          <w:rFonts w:ascii="Arial" w:hAnsi="Arial" w:cs="Arial"/>
          <w:sz w:val="16"/>
          <w:szCs w:val="16"/>
        </w:rPr>
        <w:t>826 27 93</w:t>
      </w:r>
      <w:r w:rsidR="00510E43">
        <w:rPr>
          <w:rFonts w:ascii="Arial" w:hAnsi="Arial" w:cs="Arial"/>
          <w:sz w:val="16"/>
          <w:szCs w:val="16"/>
        </w:rPr>
        <w:t xml:space="preserve">, адрес электронной почты </w:t>
      </w:r>
      <w:r w:rsidR="00510E43" w:rsidRPr="00510E43">
        <w:rPr>
          <w:rFonts w:ascii="Arial" w:hAnsi="Arial" w:cs="Arial"/>
          <w:sz w:val="16"/>
          <w:szCs w:val="16"/>
        </w:rPr>
        <w:t>i5011031521@gmail.com</w:t>
      </w:r>
    </w:p>
    <w:p w:rsidR="00427C37" w:rsidRPr="00CF5672" w:rsidRDefault="00427C37" w:rsidP="00CF5672">
      <w:pPr>
        <w:pStyle w:val="a3"/>
        <w:jc w:val="both"/>
        <w:rPr>
          <w:rFonts w:ascii="Arial" w:hAnsi="Arial" w:cs="Arial"/>
          <w:sz w:val="16"/>
          <w:szCs w:val="16"/>
        </w:rPr>
      </w:pPr>
    </w:p>
    <w:sectPr w:rsidR="00427C37" w:rsidRPr="00CF5672">
      <w:pgSz w:w="11910" w:h="16840"/>
      <w:pgMar w:top="10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3404"/>
    <w:multiLevelType w:val="multilevel"/>
    <w:tmpl w:val="09FA1242"/>
    <w:lvl w:ilvl="0">
      <w:start w:val="4"/>
      <w:numFmt w:val="decimal"/>
      <w:lvlText w:val="%1"/>
      <w:lvlJc w:val="left"/>
      <w:pPr>
        <w:ind w:left="432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331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5" w:hanging="554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6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554"/>
      </w:pPr>
      <w:rPr>
        <w:rFonts w:hint="default"/>
        <w:lang w:val="ru-RU" w:eastAsia="en-US" w:bidi="ar-SA"/>
      </w:rPr>
    </w:lvl>
  </w:abstractNum>
  <w:abstractNum w:abstractNumId="1" w15:restartNumberingAfterBreak="0">
    <w:nsid w:val="5D8E695E"/>
    <w:multiLevelType w:val="multilevel"/>
    <w:tmpl w:val="D1B83D26"/>
    <w:lvl w:ilvl="0">
      <w:start w:val="1"/>
      <w:numFmt w:val="decimal"/>
      <w:lvlText w:val="%1."/>
      <w:lvlJc w:val="left"/>
      <w:pPr>
        <w:ind w:left="322" w:hanging="22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6"/>
      </w:pPr>
      <w:rPr>
        <w:rFonts w:ascii="Arial" w:eastAsia="Calibri" w:hAnsi="Arial" w:cs="Arial" w:hint="default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4"/>
      </w:pPr>
      <w:rPr>
        <w:rFonts w:ascii="Arial" w:eastAsia="Calibri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61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554"/>
      </w:pPr>
      <w:rPr>
        <w:rFonts w:hint="default"/>
        <w:lang w:val="ru-RU" w:eastAsia="en-US" w:bidi="ar-SA"/>
      </w:rPr>
    </w:lvl>
  </w:abstractNum>
  <w:abstractNum w:abstractNumId="2" w15:restartNumberingAfterBreak="0">
    <w:nsid w:val="5EDF579E"/>
    <w:multiLevelType w:val="multilevel"/>
    <w:tmpl w:val="0D7A723A"/>
    <w:lvl w:ilvl="0">
      <w:start w:val="3"/>
      <w:numFmt w:val="decimal"/>
      <w:lvlText w:val="%1"/>
      <w:lvlJc w:val="left"/>
      <w:pPr>
        <w:ind w:left="102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31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7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C37"/>
    <w:rsid w:val="00427C37"/>
    <w:rsid w:val="00510E43"/>
    <w:rsid w:val="005E07B5"/>
    <w:rsid w:val="0092232B"/>
    <w:rsid w:val="009C4570"/>
    <w:rsid w:val="00C16067"/>
    <w:rsid w:val="00C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06D3"/>
  <w15:docId w15:val="{805FC959-626D-4E0C-B733-15B22CC7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9"/>
      <w:ind w:left="322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spacing w:before="159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@conglomera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2024-12-10T09:40:00Z</dcterms:created>
  <dcterms:modified xsi:type="dcterms:W3CDTF">2024-12-12T12:34:00Z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2024-12-10T00:00:00Z</vt:filetime>
  </property>
</Properties>
</file>